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1E" w:rsidRDefault="00786C1E">
      <w:bookmarkStart w:id="0" w:name="_GoBack"/>
      <w:bookmarkEnd w:id="0"/>
    </w:p>
    <w:p w:rsidR="00786C1E" w:rsidRDefault="00786C1E"/>
    <w:p w:rsidR="00786C1E" w:rsidRDefault="00786C1E"/>
    <w:p w:rsidR="00786C1E" w:rsidRDefault="00786C1E" w:rsidP="00786C1E">
      <w:pPr>
        <w:jc w:val="center"/>
      </w:pPr>
    </w:p>
    <w:p w:rsidR="0081307E" w:rsidRPr="003A7181" w:rsidRDefault="0081307E" w:rsidP="0081307E">
      <w:pPr>
        <w:pStyle w:val="Pavadinimas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Look w:val="0000" w:firstRow="0" w:lastRow="0" w:firstColumn="0" w:lastColumn="0" w:noHBand="0" w:noVBand="0"/>
      </w:tblPr>
      <w:tblGrid>
        <w:gridCol w:w="324"/>
      </w:tblGrid>
      <w:tr w:rsidR="0081307E" w:rsidTr="00D61B41">
        <w:tblPrEx>
          <w:tblCellMar>
            <w:top w:w="0" w:type="dxa"/>
            <w:bottom w:w="0" w:type="dxa"/>
          </w:tblCellMar>
        </w:tblPrEx>
        <w:tc>
          <w:tcPr>
            <w:tcW w:w="324" w:type="dxa"/>
          </w:tcPr>
          <w:p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:rsidR="0081307E" w:rsidRDefault="0081307E" w:rsidP="0081307E">
      <w:pPr>
        <w:jc w:val="center"/>
        <w:rPr>
          <w:sz w:val="20"/>
          <w:u w:val="single"/>
        </w:rPr>
      </w:pPr>
    </w:p>
    <w:p w:rsidR="00786C1E" w:rsidRDefault="00786C1E" w:rsidP="0081307E">
      <w:pPr>
        <w:rPr>
          <w:b/>
          <w:bCs/>
          <w:sz w:val="28"/>
        </w:rPr>
      </w:pPr>
    </w:p>
    <w:p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EB6B2F">
        <w:rPr>
          <w:b/>
        </w:rPr>
        <w:t>1</w:t>
      </w:r>
      <w:r w:rsidR="005B2BDF">
        <w:rPr>
          <w:b/>
        </w:rPr>
        <w:t xml:space="preserve"> </w:t>
      </w:r>
      <w:r w:rsidR="004E58CD">
        <w:rPr>
          <w:b/>
        </w:rPr>
        <w:t xml:space="preserve"> METŲ</w:t>
      </w:r>
      <w:r w:rsidR="006C30BC">
        <w:rPr>
          <w:b/>
        </w:rPr>
        <w:t xml:space="preserve"> </w:t>
      </w:r>
      <w:r w:rsidR="00A84A70">
        <w:rPr>
          <w:b/>
        </w:rPr>
        <w:t>I</w:t>
      </w:r>
      <w:r w:rsidR="00354FBA">
        <w:rPr>
          <w:b/>
        </w:rPr>
        <w:t>V</w:t>
      </w:r>
      <w:r>
        <w:rPr>
          <w:b/>
        </w:rPr>
        <w:t xml:space="preserve"> KETVIRČIO</w:t>
      </w:r>
      <w:r w:rsidR="00DF5CBE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 xml:space="preserve"> 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354FBA">
        <w:t xml:space="preserve">2 m. sausio </w:t>
      </w:r>
      <w:r w:rsidR="00186C3A">
        <w:t>1</w:t>
      </w:r>
      <w:r w:rsidR="00354FBA">
        <w:t>7</w:t>
      </w:r>
      <w:r w:rsidR="00A25B2E">
        <w:t xml:space="preserve"> </w:t>
      </w:r>
      <w:r>
        <w:t>d.</w:t>
      </w:r>
      <w:r w:rsidR="002803E4">
        <w:t xml:space="preserve"> BC2-</w:t>
      </w:r>
    </w:p>
    <w:p w:rsidR="00FF5E04" w:rsidRDefault="00FF5E04" w:rsidP="0018272A">
      <w:pPr>
        <w:tabs>
          <w:tab w:val="left" w:pos="540"/>
        </w:tabs>
        <w:spacing w:line="360" w:lineRule="auto"/>
        <w:jc w:val="center"/>
      </w:pPr>
    </w:p>
    <w:p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 toliau – </w:t>
      </w:r>
      <w:r w:rsidR="00551E24">
        <w:t>Centras</w:t>
      </w:r>
      <w:r w:rsidR="00252037">
        <w:t xml:space="preserve"> )</w:t>
      </w:r>
      <w:r w:rsidR="00FF5E04">
        <w:t xml:space="preserve"> juridinių as</w:t>
      </w:r>
      <w:r w:rsidR="00D54B70">
        <w:t>menų registre b</w:t>
      </w:r>
      <w:r w:rsidR="008C2A3E">
        <w:t>uvo įregistruota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EB6B2F">
        <w:t>1</w:t>
      </w:r>
      <w:r w:rsidR="00193FE2">
        <w:t xml:space="preserve"> </w:t>
      </w:r>
      <w:r w:rsidR="00356B83">
        <w:t>me</w:t>
      </w:r>
      <w:r w:rsidR="009B0814">
        <w:t>tų</w:t>
      </w:r>
      <w:r w:rsidR="006C30BC">
        <w:t xml:space="preserve"> </w:t>
      </w:r>
      <w:r w:rsidR="00A84A70">
        <w:t>I</w:t>
      </w:r>
      <w:r w:rsidR="00354FBA">
        <w:t>V</w:t>
      </w:r>
      <w:r w:rsidR="00FE5D0D">
        <w:t xml:space="preserve"> ketvirčio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EB6B2F">
        <w:t>1</w:t>
      </w:r>
      <w:r w:rsidR="006C30BC">
        <w:t>-</w:t>
      </w:r>
      <w:r w:rsidR="00354FBA">
        <w:t>12</w:t>
      </w:r>
      <w:r w:rsidR="002D3726">
        <w:t>-3</w:t>
      </w:r>
      <w:r w:rsidR="00354FBA">
        <w:t>1</w:t>
      </w:r>
      <w:r w:rsidR="003B514F">
        <w:t xml:space="preserve"> </w:t>
      </w:r>
      <w:r w:rsidR="001C4645" w:rsidRPr="00193DB4">
        <w:t xml:space="preserve"> buvo</w:t>
      </w:r>
      <w:r w:rsidR="000F0843" w:rsidRPr="00193DB4">
        <w:t xml:space="preserve"> </w:t>
      </w:r>
      <w:r w:rsidR="00354FBA">
        <w:t>790,52</w:t>
      </w:r>
      <w:r w:rsidR="00DB3827" w:rsidRPr="00193DB4">
        <w:t xml:space="preserve"> EUR.</w:t>
      </w:r>
      <w:r w:rsidR="008B3B91">
        <w:t>(2% parama)</w:t>
      </w:r>
    </w:p>
    <w:p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>yra parengtas vadovaujantis 201</w:t>
      </w:r>
      <w:r w:rsidR="00C6770D">
        <w:t>9</w:t>
      </w:r>
      <w:r w:rsidR="001A7595">
        <w:t xml:space="preserve"> m. </w:t>
      </w:r>
      <w:r w:rsidR="00C6770D">
        <w:t xml:space="preserve">kovo </w:t>
      </w:r>
      <w:r w:rsidR="001A7595">
        <w:t>2</w:t>
      </w:r>
      <w:r w:rsidR="00C6770D">
        <w:t>8</w:t>
      </w:r>
      <w:r w:rsidRPr="00EB460F">
        <w:t xml:space="preserve"> d. administracijo</w:t>
      </w:r>
      <w:r w:rsidR="001A7595">
        <w:t>s direktoriaus įsakymu Nr.</w:t>
      </w:r>
      <w:r w:rsidR="00C6770D">
        <w:t>(4.1.18)-R2-676</w:t>
      </w:r>
      <w:r w:rsidRPr="00EB460F">
        <w:t xml:space="preserve"> </w:t>
      </w:r>
      <w:r w:rsidR="00C6770D">
        <w:t>„ Dėl</w:t>
      </w:r>
      <w:r w:rsidRPr="00EB460F">
        <w:t xml:space="preserve"> </w:t>
      </w:r>
      <w:r w:rsidR="00C6770D">
        <w:t>biudžeto vykdymo ataskaitų sudarymo ir teikimo“, 2019 m. kovo 28 d.</w:t>
      </w:r>
      <w:r w:rsidR="00C6770D" w:rsidRPr="00C6770D">
        <w:t xml:space="preserve"> </w:t>
      </w:r>
      <w:r w:rsidR="00C6770D" w:rsidRPr="00EB460F">
        <w:t>administracijo</w:t>
      </w:r>
      <w:r w:rsidR="00C6770D">
        <w:t>s direktoriaus įsakymu NrA1-235 „ Dėl Skuodo rajono savivaldybės biudžetinių įstaigų ir kitų subjektų žemesnio lygio biudžeto vykdymo ataskaitų teikimo terminų nustatymo“.</w:t>
      </w:r>
    </w:p>
    <w:p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ketvirtinį</w:t>
      </w:r>
      <w:r w:rsidR="00EB460F" w:rsidRPr="00EB460F">
        <w:t xml:space="preserve"> biudžeto vykdymo ataskaitų rinkinį sudaro : </w:t>
      </w:r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:rsidR="00354FBA" w:rsidRPr="00EB460F" w:rsidRDefault="00354FBA" w:rsidP="00EB460F">
      <w:pPr>
        <w:tabs>
          <w:tab w:val="left" w:pos="540"/>
        </w:tabs>
        <w:spacing w:line="360" w:lineRule="auto"/>
        <w:jc w:val="both"/>
      </w:pPr>
      <w:r>
        <w:t>9.2.Forma Nr.3 Biudžeto išlaidų plano vykdymo pagal programas ir finansavimo šaltinius ataskaita;</w:t>
      </w:r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9.3.</w:t>
      </w:r>
      <w:r w:rsidR="00EB460F" w:rsidRPr="00EB460F">
        <w:t xml:space="preserve"> Aiškinamasis raštas.</w:t>
      </w:r>
    </w:p>
    <w:p w:rsidR="0018272A" w:rsidRPr="00EB460F" w:rsidRDefault="0018272A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:rsid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C46E3" w:rsidRPr="00EB460F" w:rsidRDefault="00EC46E3" w:rsidP="00EB460F">
      <w:pPr>
        <w:tabs>
          <w:tab w:val="left" w:pos="540"/>
        </w:tabs>
        <w:spacing w:line="360" w:lineRule="auto"/>
        <w:jc w:val="both"/>
      </w:pPr>
    </w:p>
    <w:p w:rsidR="00FF5E04" w:rsidRPr="00EB460F" w:rsidRDefault="00FF5E04" w:rsidP="00FF5E04">
      <w:pPr>
        <w:tabs>
          <w:tab w:val="left" w:pos="540"/>
        </w:tabs>
        <w:spacing w:line="360" w:lineRule="auto"/>
        <w:jc w:val="both"/>
      </w:pPr>
    </w:p>
    <w:p w:rsidR="00FE21FF" w:rsidRDefault="00FE21FF" w:rsidP="00FF5E04">
      <w:pPr>
        <w:tabs>
          <w:tab w:val="left" w:pos="540"/>
        </w:tabs>
        <w:spacing w:line="360" w:lineRule="auto"/>
        <w:jc w:val="both"/>
      </w:pPr>
    </w:p>
    <w:p w:rsidR="00B13606" w:rsidRDefault="00B13606" w:rsidP="00FF5E04">
      <w:pPr>
        <w:tabs>
          <w:tab w:val="left" w:pos="540"/>
        </w:tabs>
        <w:spacing w:line="360" w:lineRule="auto"/>
        <w:jc w:val="both"/>
      </w:pPr>
    </w:p>
    <w:p w:rsidR="00576762" w:rsidRDefault="00576762" w:rsidP="00FF5E04">
      <w:pPr>
        <w:tabs>
          <w:tab w:val="left" w:pos="540"/>
        </w:tabs>
        <w:spacing w:line="360" w:lineRule="auto"/>
        <w:jc w:val="both"/>
      </w:pPr>
    </w:p>
    <w:p w:rsidR="00846656" w:rsidRDefault="00846656" w:rsidP="00FF5E04">
      <w:pPr>
        <w:tabs>
          <w:tab w:val="left" w:pos="540"/>
        </w:tabs>
        <w:spacing w:line="360" w:lineRule="auto"/>
        <w:jc w:val="both"/>
      </w:pPr>
    </w:p>
    <w:p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:rsidR="00786C1E" w:rsidRDefault="00786C1E" w:rsidP="00786C1E"/>
    <w:p w:rsidR="008B3B91" w:rsidRDefault="008B3B91" w:rsidP="00786C1E"/>
    <w:p w:rsidR="008B3B91" w:rsidRDefault="008B3B91" w:rsidP="00786C1E"/>
    <w:p w:rsidR="0008712F" w:rsidRDefault="0018272A" w:rsidP="00786C1E">
      <w:pPr>
        <w:pStyle w:val="Antrats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8B3B91" w:rsidRDefault="008B3B91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576762" w:rsidRDefault="00576762" w:rsidP="00786C1E">
      <w:pPr>
        <w:pStyle w:val="Antrats"/>
        <w:tabs>
          <w:tab w:val="clear" w:pos="4153"/>
          <w:tab w:val="clear" w:pos="8306"/>
        </w:tabs>
      </w:pPr>
    </w:p>
    <w:p w:rsidR="00786C1E" w:rsidRDefault="00786C1E" w:rsidP="00786C1E">
      <w:pPr>
        <w:jc w:val="both"/>
      </w:pPr>
    </w:p>
    <w:p w:rsidR="0008712F" w:rsidRDefault="0008712F" w:rsidP="00786C1E">
      <w:pPr>
        <w:jc w:val="both"/>
      </w:pPr>
    </w:p>
    <w:p w:rsidR="0008712F" w:rsidRDefault="0008712F" w:rsidP="00786C1E">
      <w:pPr>
        <w:jc w:val="both"/>
      </w:pPr>
    </w:p>
    <w:p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:rsidR="00786C1E" w:rsidRDefault="00786C1E"/>
    <w:sectPr w:rsidR="00786C1E" w:rsidSect="007D5ADA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CB" w:rsidRDefault="00AD56CB">
      <w:r>
        <w:separator/>
      </w:r>
    </w:p>
  </w:endnote>
  <w:endnote w:type="continuationSeparator" w:id="0">
    <w:p w:rsidR="00AD56CB" w:rsidRDefault="00AD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CB" w:rsidRDefault="00AD56CB">
      <w:r>
        <w:separator/>
      </w:r>
    </w:p>
  </w:footnote>
  <w:footnote w:type="continuationSeparator" w:id="0">
    <w:p w:rsidR="00AD56CB" w:rsidRDefault="00AD5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00B74" w:rsidRDefault="00A00B7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A1AE2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A00B74" w:rsidRDefault="00A00B7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14988"/>
    <w:rsid w:val="005156D7"/>
    <w:rsid w:val="005170A0"/>
    <w:rsid w:val="0052435B"/>
    <w:rsid w:val="005274F5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68BD"/>
    <w:rsid w:val="009B05B8"/>
    <w:rsid w:val="009B078D"/>
    <w:rsid w:val="009B0814"/>
    <w:rsid w:val="009B0F2C"/>
    <w:rsid w:val="009B1667"/>
    <w:rsid w:val="009B1A49"/>
    <w:rsid w:val="009B5376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770D"/>
    <w:rsid w:val="00C83240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86C1E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786C1E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786C1E"/>
    <w:pPr>
      <w:tabs>
        <w:tab w:val="center" w:pos="4153"/>
        <w:tab w:val="right" w:pos="8306"/>
      </w:tabs>
    </w:pPr>
  </w:style>
  <w:style w:type="character" w:styleId="Hipersaitas">
    <w:name w:val="Hyperlink"/>
    <w:rsid w:val="00786C1E"/>
    <w:rPr>
      <w:color w:val="0000FF"/>
      <w:u w:val="single"/>
    </w:rPr>
  </w:style>
  <w:style w:type="paragraph" w:styleId="Debesliotekstas">
    <w:name w:val="Balloon Text"/>
    <w:basedOn w:val="prastasis"/>
    <w:semiHidden/>
    <w:rsid w:val="00446624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7D5ADA"/>
  </w:style>
  <w:style w:type="paragraph" w:styleId="Pavadinimas">
    <w:name w:val="Title"/>
    <w:basedOn w:val="prastasis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86C1E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786C1E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786C1E"/>
    <w:pPr>
      <w:tabs>
        <w:tab w:val="center" w:pos="4153"/>
        <w:tab w:val="right" w:pos="8306"/>
      </w:tabs>
    </w:pPr>
  </w:style>
  <w:style w:type="character" w:styleId="Hipersaitas">
    <w:name w:val="Hyperlink"/>
    <w:rsid w:val="00786C1E"/>
    <w:rPr>
      <w:color w:val="0000FF"/>
      <w:u w:val="single"/>
    </w:rPr>
  </w:style>
  <w:style w:type="paragraph" w:styleId="Debesliotekstas">
    <w:name w:val="Balloon Text"/>
    <w:basedOn w:val="prastasis"/>
    <w:semiHidden/>
    <w:rsid w:val="00446624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7D5ADA"/>
  </w:style>
  <w:style w:type="paragraph" w:styleId="Pavadinimas">
    <w:name w:val="Title"/>
    <w:basedOn w:val="prastasis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8D86-684F-41BA-AF6F-8CB6BF63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2</cp:revision>
  <cp:lastPrinted>2021-10-14T12:43:00Z</cp:lastPrinted>
  <dcterms:created xsi:type="dcterms:W3CDTF">2022-01-17T11:01:00Z</dcterms:created>
  <dcterms:modified xsi:type="dcterms:W3CDTF">2022-01-17T11:01:00Z</dcterms:modified>
</cp:coreProperties>
</file>